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231" w:rsidRPr="004D4277" w:rsidRDefault="00711231" w:rsidP="0071123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D4277">
        <w:rPr>
          <w:rFonts w:ascii="Times New Roman" w:hAnsi="Times New Roman" w:cs="Times New Roman"/>
          <w:sz w:val="24"/>
          <w:szCs w:val="24"/>
        </w:rPr>
        <w:t xml:space="preserve"> Д\з: </w:t>
      </w:r>
      <w:r w:rsidRPr="004D4277">
        <w:rPr>
          <w:rFonts w:ascii="Times New Roman" w:hAnsi="Times New Roman" w:cs="Times New Roman"/>
          <w:b/>
          <w:sz w:val="24"/>
          <w:szCs w:val="24"/>
        </w:rPr>
        <w:t xml:space="preserve">Нарисовать (схематично) свое мироощущение – </w:t>
      </w:r>
    </w:p>
    <w:p w:rsidR="00711231" w:rsidRPr="004D4277" w:rsidRDefault="00711231" w:rsidP="0071123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>в любом жанре, технике, любыми средствами</w:t>
      </w:r>
    </w:p>
    <w:p w:rsidR="00711231" w:rsidRPr="004D4277" w:rsidRDefault="00711231" w:rsidP="007112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231" w:rsidRDefault="004D4277" w:rsidP="007112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07.05.20 г.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Тема урока: «</w:t>
      </w:r>
      <w:r w:rsidR="00711231" w:rsidRPr="004D4277">
        <w:rPr>
          <w:rFonts w:ascii="Times New Roman" w:hAnsi="Times New Roman" w:cs="Times New Roman"/>
          <w:b/>
          <w:sz w:val="24"/>
          <w:szCs w:val="24"/>
        </w:rPr>
        <w:t>Твой духовный мир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4D4277" w:rsidRPr="004D4277" w:rsidRDefault="004D4277" w:rsidP="007112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0C3121" w:rsidRPr="004D4277" w:rsidRDefault="000C3121" w:rsidP="004D4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3121" w:rsidRPr="004D4277" w:rsidRDefault="000C3121" w:rsidP="000C31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4277">
        <w:rPr>
          <w:rFonts w:ascii="Times New Roman" w:hAnsi="Times New Roman" w:cs="Times New Roman"/>
          <w:b/>
          <w:bCs/>
          <w:sz w:val="24"/>
          <w:szCs w:val="24"/>
          <w:u w:val="single"/>
        </w:rPr>
        <w:t>Тема урока</w:t>
      </w:r>
      <w:r w:rsidRPr="004D4277">
        <w:rPr>
          <w:rFonts w:ascii="Times New Roman" w:hAnsi="Times New Roman" w:cs="Times New Roman"/>
          <w:bCs/>
          <w:sz w:val="24"/>
          <w:szCs w:val="24"/>
        </w:rPr>
        <w:t>: Мой духовный мир.</w:t>
      </w:r>
    </w:p>
    <w:p w:rsidR="000C3121" w:rsidRPr="004D4277" w:rsidRDefault="000C3121" w:rsidP="000C31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4277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Цель</w:t>
      </w:r>
      <w:r w:rsidRPr="004D4277">
        <w:rPr>
          <w:rFonts w:ascii="Times New Roman" w:hAnsi="Times New Roman" w:cs="Times New Roman"/>
          <w:bCs/>
          <w:sz w:val="24"/>
          <w:szCs w:val="24"/>
        </w:rPr>
        <w:t xml:space="preserve">: что мы должны узнать? </w:t>
      </w:r>
    </w:p>
    <w:p w:rsidR="000C3121" w:rsidRPr="004D4277" w:rsidRDefault="000C3121" w:rsidP="000C31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4277">
        <w:rPr>
          <w:rFonts w:ascii="Times New Roman" w:hAnsi="Times New Roman" w:cs="Times New Roman"/>
          <w:b/>
          <w:bCs/>
          <w:sz w:val="24"/>
          <w:szCs w:val="24"/>
          <w:u w:val="single"/>
        </w:rPr>
        <w:t>Что такое «духовный мир» человека</w:t>
      </w:r>
      <w:r w:rsidRPr="004D4277">
        <w:rPr>
          <w:rFonts w:ascii="Times New Roman" w:hAnsi="Times New Roman" w:cs="Times New Roman"/>
          <w:bCs/>
          <w:sz w:val="24"/>
          <w:szCs w:val="24"/>
        </w:rPr>
        <w:t>.</w:t>
      </w:r>
    </w:p>
    <w:p w:rsidR="000C3121" w:rsidRPr="004D4277" w:rsidRDefault="000C3121" w:rsidP="000C31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4277">
        <w:rPr>
          <w:rFonts w:ascii="Times New Roman" w:hAnsi="Times New Roman" w:cs="Times New Roman"/>
          <w:bCs/>
          <w:sz w:val="24"/>
          <w:szCs w:val="24"/>
        </w:rPr>
        <w:t xml:space="preserve">Для того чтобы это узнать надо решить ряд </w:t>
      </w:r>
      <w:r w:rsidRPr="004D4277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</w:t>
      </w:r>
      <w:r w:rsidRPr="004D4277">
        <w:rPr>
          <w:rFonts w:ascii="Times New Roman" w:hAnsi="Times New Roman" w:cs="Times New Roman"/>
          <w:bCs/>
          <w:sz w:val="24"/>
          <w:szCs w:val="24"/>
        </w:rPr>
        <w:t>. Каких?</w:t>
      </w:r>
    </w:p>
    <w:p w:rsidR="000C3121" w:rsidRPr="004D4277" w:rsidRDefault="000C3121" w:rsidP="000C312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4277">
        <w:rPr>
          <w:rFonts w:ascii="Times New Roman" w:hAnsi="Times New Roman" w:cs="Times New Roman"/>
          <w:bCs/>
          <w:sz w:val="24"/>
          <w:szCs w:val="24"/>
        </w:rPr>
        <w:t>Что такое хорошо и правильно</w:t>
      </w:r>
    </w:p>
    <w:p w:rsidR="000C3121" w:rsidRPr="004D4277" w:rsidRDefault="000C3121" w:rsidP="000C312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4277">
        <w:rPr>
          <w:rFonts w:ascii="Times New Roman" w:hAnsi="Times New Roman" w:cs="Times New Roman"/>
          <w:bCs/>
          <w:sz w:val="24"/>
          <w:szCs w:val="24"/>
        </w:rPr>
        <w:t>Что такое плохо</w:t>
      </w:r>
    </w:p>
    <w:p w:rsidR="000C3121" w:rsidRPr="004D4277" w:rsidRDefault="000C3121" w:rsidP="000C312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4277">
        <w:rPr>
          <w:rFonts w:ascii="Times New Roman" w:hAnsi="Times New Roman" w:cs="Times New Roman"/>
          <w:bCs/>
          <w:sz w:val="24"/>
          <w:szCs w:val="24"/>
        </w:rPr>
        <w:t>Какая наука изучает эти вопросы</w:t>
      </w:r>
    </w:p>
    <w:p w:rsidR="000C3121" w:rsidRPr="004D4277" w:rsidRDefault="000C3121" w:rsidP="000C312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4277">
        <w:rPr>
          <w:rFonts w:ascii="Times New Roman" w:hAnsi="Times New Roman" w:cs="Times New Roman"/>
          <w:bCs/>
          <w:sz w:val="24"/>
          <w:szCs w:val="24"/>
        </w:rPr>
        <w:t>Из чего состоит духовный мир</w:t>
      </w:r>
    </w:p>
    <w:p w:rsidR="000C3121" w:rsidRPr="004D4277" w:rsidRDefault="000C3121" w:rsidP="000C31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23EBE" w:rsidRPr="004D4277" w:rsidRDefault="00623EBE" w:rsidP="000C31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4277">
        <w:rPr>
          <w:rFonts w:ascii="Times New Roman" w:hAnsi="Times New Roman" w:cs="Times New Roman"/>
          <w:bCs/>
          <w:sz w:val="24"/>
          <w:szCs w:val="24"/>
        </w:rPr>
        <w:t>На вопросы что такое правильно и неправильно отвечает наука этика.</w:t>
      </w:r>
    </w:p>
    <w:p w:rsidR="000A6AC6" w:rsidRPr="004D4277" w:rsidRDefault="000A6AC6" w:rsidP="000C3121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4D4277">
        <w:rPr>
          <w:rFonts w:ascii="Times New Roman" w:hAnsi="Times New Roman" w:cs="Times New Roman"/>
          <w:bCs/>
          <w:i/>
          <w:sz w:val="24"/>
          <w:szCs w:val="24"/>
        </w:rPr>
        <w:t>Что такое этика?</w:t>
      </w:r>
    </w:p>
    <w:p w:rsidR="000A6AC6" w:rsidRPr="004D4277" w:rsidRDefault="000A6AC6" w:rsidP="00520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4D0F4410" wp14:editId="5DB30811">
            <wp:extent cx="5939155" cy="701040"/>
            <wp:effectExtent l="0" t="0" r="4445" b="3810"/>
            <wp:docPr id="1" name="Рисунок 1" descr="http://900igr.net/datas/religii-i-etika/SHkolnyj-predmet-ORKSE/0017-017-Svetskaja-et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datas/religii-i-etika/SHkolnyj-predmet-ORKSE/0017-017-Svetskaja-etik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01" t="23537" r="4240" b="56279"/>
                    <a:stretch/>
                  </pic:blipFill>
                  <pic:spPr bwMode="auto">
                    <a:xfrm>
                      <a:off x="0" y="0"/>
                      <a:ext cx="5940425" cy="70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200ED" w:rsidRPr="004D4277" w:rsidRDefault="005200ED" w:rsidP="00520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  <w:u w:val="single"/>
        </w:rPr>
        <w:t>Э́тика</w:t>
      </w:r>
      <w:r w:rsidRPr="004D4277">
        <w:rPr>
          <w:rFonts w:ascii="Times New Roman" w:hAnsi="Times New Roman" w:cs="Times New Roman"/>
          <w:sz w:val="24"/>
          <w:szCs w:val="24"/>
        </w:rPr>
        <w:t xml:space="preserve"> (греч. ἠθικόν, от др.-греч. ἦθος — этос, «нрав, обычай») — философская дисциплина, предметами исследования которой являются мораль и нравственность.</w:t>
      </w:r>
    </w:p>
    <w:p w:rsidR="005200ED" w:rsidRPr="004D4277" w:rsidRDefault="00623EBE" w:rsidP="00520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sz w:val="24"/>
          <w:szCs w:val="24"/>
        </w:rPr>
        <w:t xml:space="preserve">Этика </w:t>
      </w:r>
      <w:r w:rsidR="005200ED" w:rsidRPr="004D4277">
        <w:rPr>
          <w:rFonts w:ascii="Times New Roman" w:hAnsi="Times New Roman" w:cs="Times New Roman"/>
          <w:sz w:val="24"/>
          <w:szCs w:val="24"/>
        </w:rPr>
        <w:t>изуч</w:t>
      </w:r>
      <w:r w:rsidRPr="004D4277">
        <w:rPr>
          <w:rFonts w:ascii="Times New Roman" w:hAnsi="Times New Roman" w:cs="Times New Roman"/>
          <w:sz w:val="24"/>
          <w:szCs w:val="24"/>
        </w:rPr>
        <w:t>ает</w:t>
      </w:r>
      <w:r w:rsidR="005200ED" w:rsidRPr="004D4277">
        <w:rPr>
          <w:rFonts w:ascii="Times New Roman" w:hAnsi="Times New Roman" w:cs="Times New Roman"/>
          <w:sz w:val="24"/>
          <w:szCs w:val="24"/>
        </w:rPr>
        <w:t xml:space="preserve"> добра и зла, </w:t>
      </w:r>
      <w:r w:rsidRPr="004D4277">
        <w:rPr>
          <w:rFonts w:ascii="Times New Roman" w:hAnsi="Times New Roman" w:cs="Times New Roman"/>
          <w:sz w:val="24"/>
          <w:szCs w:val="24"/>
        </w:rPr>
        <w:t xml:space="preserve">совесть, </w:t>
      </w:r>
      <w:r w:rsidR="005200ED" w:rsidRPr="004D4277">
        <w:rPr>
          <w:rFonts w:ascii="Times New Roman" w:hAnsi="Times New Roman" w:cs="Times New Roman"/>
          <w:sz w:val="24"/>
          <w:szCs w:val="24"/>
        </w:rPr>
        <w:t xml:space="preserve">сочувствия, дружбы, смысла жизни, самопожертвования и так далее. </w:t>
      </w:r>
    </w:p>
    <w:p w:rsidR="002E19AD" w:rsidRPr="004D4277" w:rsidRDefault="005200ED" w:rsidP="002E19AD">
      <w:pPr>
        <w:spacing w:after="0" w:line="240" w:lineRule="auto"/>
        <w:ind w:left="993"/>
        <w:rPr>
          <w:rFonts w:ascii="Times New Roman" w:hAnsi="Times New Roman" w:cs="Times New Roman"/>
          <w:bCs/>
          <w:i/>
          <w:sz w:val="24"/>
          <w:szCs w:val="24"/>
        </w:rPr>
      </w:pPr>
      <w:r w:rsidRPr="004D4277">
        <w:rPr>
          <w:rFonts w:ascii="Times New Roman" w:hAnsi="Times New Roman" w:cs="Times New Roman"/>
          <w:bCs/>
          <w:i/>
          <w:sz w:val="24"/>
          <w:szCs w:val="24"/>
        </w:rPr>
        <w:t>Зачем она людям?</w:t>
      </w:r>
      <w:r w:rsidR="002E19AD" w:rsidRPr="004D4277">
        <w:rPr>
          <w:rFonts w:ascii="Times New Roman" w:hAnsi="Times New Roman" w:cs="Times New Roman"/>
          <w:bCs/>
          <w:i/>
          <w:sz w:val="24"/>
          <w:szCs w:val="24"/>
        </w:rPr>
        <w:t xml:space="preserve"> Что она дает?</w:t>
      </w:r>
    </w:p>
    <w:p w:rsidR="00204A11" w:rsidRPr="004D4277" w:rsidRDefault="00204A11" w:rsidP="005200ED">
      <w:pPr>
        <w:spacing w:after="0" w:line="240" w:lineRule="auto"/>
        <w:ind w:left="2127"/>
        <w:rPr>
          <w:rFonts w:ascii="Times New Roman" w:hAnsi="Times New Roman" w:cs="Times New Roman"/>
          <w:bCs/>
          <w:i/>
          <w:sz w:val="24"/>
          <w:szCs w:val="24"/>
        </w:rPr>
      </w:pPr>
      <w:r w:rsidRPr="004D4277">
        <w:rPr>
          <w:rFonts w:ascii="Times New Roman" w:hAnsi="Times New Roman" w:cs="Times New Roman"/>
          <w:bCs/>
          <w:i/>
          <w:sz w:val="24"/>
          <w:szCs w:val="24"/>
        </w:rPr>
        <w:t xml:space="preserve">Какая она бывает: </w:t>
      </w:r>
      <w:r w:rsidRPr="004D4277">
        <w:rPr>
          <w:rFonts w:ascii="Times New Roman" w:hAnsi="Times New Roman" w:cs="Times New Roman"/>
          <w:bCs/>
          <w:sz w:val="24"/>
          <w:szCs w:val="24"/>
        </w:rPr>
        <w:t>светская и религиозная (верующего человека, правила и нормы продиктованные Церковью).</w:t>
      </w:r>
    </w:p>
    <w:p w:rsidR="005200ED" w:rsidRPr="004D4277" w:rsidRDefault="005200ED" w:rsidP="005200ED">
      <w:pPr>
        <w:spacing w:after="0" w:line="240" w:lineRule="auto"/>
        <w:ind w:left="1560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Может ли человек обойтись без этики поведения?</w:t>
      </w:r>
    </w:p>
    <w:p w:rsidR="005200ED" w:rsidRPr="004D4277" w:rsidRDefault="005200ED" w:rsidP="005200ED">
      <w:pPr>
        <w:spacing w:after="0" w:line="240" w:lineRule="auto"/>
        <w:ind w:left="1560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Как это будет выглядеть?</w:t>
      </w:r>
    </w:p>
    <w:p w:rsidR="00283AA5" w:rsidRPr="004D4277" w:rsidRDefault="00283AA5" w:rsidP="005200E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 xml:space="preserve">Если человек забывает законы этики, то какой он? </w:t>
      </w:r>
    </w:p>
    <w:p w:rsidR="00283AA5" w:rsidRPr="004D4277" w:rsidRDefault="00283AA5" w:rsidP="005200E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Как к нему относятся люди?</w:t>
      </w:r>
    </w:p>
    <w:p w:rsidR="00204A11" w:rsidRPr="004D4277" w:rsidRDefault="00204A11" w:rsidP="00204A11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 xml:space="preserve">Что такое свобода? </w:t>
      </w:r>
    </w:p>
    <w:p w:rsidR="00204A11" w:rsidRPr="004D4277" w:rsidRDefault="00204A11" w:rsidP="00204A11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Чем ограничивается свобода человека?</w:t>
      </w:r>
    </w:p>
    <w:p w:rsidR="00204A11" w:rsidRPr="004D4277" w:rsidRDefault="00204A11" w:rsidP="00204A11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Свободный и моральный выбор человека.</w:t>
      </w:r>
    </w:p>
    <w:p w:rsidR="00204A11" w:rsidRPr="004D4277" w:rsidRDefault="00204A11" w:rsidP="00204A11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Ответственность за свой выбор и поступки.</w:t>
      </w:r>
    </w:p>
    <w:p w:rsidR="000A6AC6" w:rsidRPr="004D4277" w:rsidRDefault="000A6AC6" w:rsidP="00CE5C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>Что составляет духовный мир человека.</w:t>
      </w:r>
    </w:p>
    <w:p w:rsidR="00623EBE" w:rsidRPr="004D4277" w:rsidRDefault="00507C92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>Духовный мир</w:t>
      </w:r>
      <w:r w:rsidRPr="004D4277">
        <w:rPr>
          <w:rFonts w:ascii="Times New Roman" w:hAnsi="Times New Roman" w:cs="Times New Roman"/>
          <w:sz w:val="24"/>
          <w:szCs w:val="24"/>
        </w:rPr>
        <w:t xml:space="preserve"> </w:t>
      </w:r>
      <w:r w:rsidR="00204A11" w:rsidRPr="004D4277">
        <w:rPr>
          <w:rFonts w:ascii="Times New Roman" w:hAnsi="Times New Roman" w:cs="Times New Roman"/>
          <w:sz w:val="24"/>
          <w:szCs w:val="24"/>
        </w:rPr>
        <w:t xml:space="preserve">- </w:t>
      </w:r>
      <w:r w:rsidRPr="004D4277">
        <w:rPr>
          <w:rFonts w:ascii="Times New Roman" w:hAnsi="Times New Roman" w:cs="Times New Roman"/>
          <w:sz w:val="24"/>
          <w:szCs w:val="24"/>
        </w:rPr>
        <w:t xml:space="preserve">противопоставляется материальному миру. С точки зрения учений духовный мир — это «мир причин»; тогда как материальный мир — это «мир последствий». </w:t>
      </w:r>
    </w:p>
    <w:p w:rsidR="00507C92" w:rsidRPr="004D4277" w:rsidRDefault="00507C92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sz w:val="24"/>
          <w:szCs w:val="24"/>
        </w:rPr>
        <w:t>Такое противопоставление встречается, в частности, в словаре Даля.</w:t>
      </w:r>
    </w:p>
    <w:p w:rsidR="00507C92" w:rsidRPr="004D4277" w:rsidRDefault="00507C92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>Духовный мир (человека)</w:t>
      </w:r>
      <w:r w:rsidRPr="004D4277">
        <w:rPr>
          <w:rFonts w:ascii="Times New Roman" w:hAnsi="Times New Roman" w:cs="Times New Roman"/>
          <w:sz w:val="24"/>
          <w:szCs w:val="24"/>
        </w:rPr>
        <w:t xml:space="preserve"> </w:t>
      </w:r>
      <w:r w:rsidRPr="004D4277">
        <w:rPr>
          <w:rFonts w:ascii="Times New Roman" w:hAnsi="Times New Roman" w:cs="Times New Roman"/>
          <w:b/>
          <w:sz w:val="24"/>
          <w:szCs w:val="24"/>
        </w:rPr>
        <w:t>может использоваться как синоним термину внутренний мир, «душа» человека</w:t>
      </w:r>
    </w:p>
    <w:p w:rsidR="00204A11" w:rsidRPr="004D4277" w:rsidRDefault="00204A11" w:rsidP="00507C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Как по-вашему, что составляет ваш духовный мир</w:t>
      </w:r>
      <w:r w:rsidRPr="004D4277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04A11" w:rsidRPr="004D4277" w:rsidRDefault="00204A11" w:rsidP="00507C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Из чего вы состоите?</w:t>
      </w:r>
      <w:r w:rsidRPr="004D4277">
        <w:rPr>
          <w:rFonts w:ascii="Times New Roman" w:hAnsi="Times New Roman" w:cs="Times New Roman"/>
          <w:sz w:val="24"/>
          <w:szCs w:val="24"/>
        </w:rPr>
        <w:t xml:space="preserve"> (М\ф «Головоломка»)</w:t>
      </w:r>
    </w:p>
    <w:p w:rsidR="00204A11" w:rsidRPr="004D4277" w:rsidRDefault="00623EBE" w:rsidP="00507C9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А к чему больше стремятся современные люди?</w:t>
      </w:r>
    </w:p>
    <w:p w:rsidR="00507C92" w:rsidRPr="004D4277" w:rsidRDefault="00507C92" w:rsidP="00507C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>К духовному миру человека относят знания, веру, чувства, потребности, способности, стремление, цели людей</w:t>
      </w:r>
      <w:r w:rsidRPr="004D4277">
        <w:rPr>
          <w:rFonts w:ascii="Times New Roman" w:hAnsi="Times New Roman" w:cs="Times New Roman"/>
          <w:sz w:val="24"/>
          <w:szCs w:val="24"/>
        </w:rPr>
        <w:t>.</w:t>
      </w:r>
    </w:p>
    <w:p w:rsidR="00204A11" w:rsidRPr="004D4277" w:rsidRDefault="00204A11" w:rsidP="00507C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A11AC" w:rsidRPr="004D4277" w:rsidRDefault="00507C92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  <w:u w:val="single"/>
        </w:rPr>
        <w:t>Духовный мир человека</w:t>
      </w:r>
      <w:r w:rsidRPr="004D4277">
        <w:rPr>
          <w:rFonts w:ascii="Times New Roman" w:hAnsi="Times New Roman" w:cs="Times New Roman"/>
          <w:sz w:val="24"/>
          <w:szCs w:val="24"/>
        </w:rPr>
        <w:t xml:space="preserve"> – </w:t>
      </w:r>
      <w:r w:rsidRPr="004D4277">
        <w:rPr>
          <w:rFonts w:ascii="Times New Roman" w:hAnsi="Times New Roman" w:cs="Times New Roman"/>
          <w:b/>
          <w:sz w:val="24"/>
          <w:szCs w:val="24"/>
        </w:rPr>
        <w:t>это то, что определяет его уникальность и неповторимость, делает его личностью</w:t>
      </w:r>
      <w:r w:rsidRPr="004D42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4A11" w:rsidRPr="004D4277" w:rsidRDefault="00204A11" w:rsidP="00204A1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Ну, а что самое главное?</w:t>
      </w:r>
    </w:p>
    <w:p w:rsidR="00204A11" w:rsidRPr="004D4277" w:rsidRDefault="00204A11" w:rsidP="00204A1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Что делает одного человека так не похожим на всех остальных?</w:t>
      </w:r>
    </w:p>
    <w:p w:rsidR="00507C92" w:rsidRPr="004D4277" w:rsidRDefault="00507C92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sz w:val="24"/>
          <w:szCs w:val="24"/>
        </w:rPr>
        <w:t xml:space="preserve">Основой духовного мира человека является </w:t>
      </w:r>
      <w:r w:rsidRPr="004D4277">
        <w:rPr>
          <w:rFonts w:ascii="Times New Roman" w:hAnsi="Times New Roman" w:cs="Times New Roman"/>
          <w:b/>
          <w:sz w:val="24"/>
          <w:szCs w:val="24"/>
        </w:rPr>
        <w:t>мировоззрение</w:t>
      </w:r>
      <w:r w:rsidRPr="004D42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7C92" w:rsidRPr="004D4277" w:rsidRDefault="00507C92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C92" w:rsidRPr="004D4277" w:rsidRDefault="00507C92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Мировоззрение</w:t>
      </w:r>
      <w:r w:rsidRPr="004D4277">
        <w:rPr>
          <w:rFonts w:ascii="Times New Roman" w:hAnsi="Times New Roman" w:cs="Times New Roman"/>
          <w:sz w:val="24"/>
          <w:szCs w:val="24"/>
        </w:rPr>
        <w:t xml:space="preserve"> совокупность всех взглядов на мир – на явления природы, общества, на феномен человека. </w:t>
      </w:r>
    </w:p>
    <w:p w:rsidR="00204A11" w:rsidRPr="004D4277" w:rsidRDefault="00204A11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C92" w:rsidRPr="004D4277" w:rsidRDefault="00507C92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sz w:val="24"/>
          <w:szCs w:val="24"/>
        </w:rPr>
        <w:t xml:space="preserve">Существуют разные виды мировоззрения: </w:t>
      </w:r>
    </w:p>
    <w:p w:rsidR="00507C92" w:rsidRPr="004D4277" w:rsidRDefault="00507C92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sz w:val="24"/>
          <w:szCs w:val="24"/>
        </w:rPr>
        <w:t>1.</w:t>
      </w:r>
      <w:r w:rsidRPr="004D4277">
        <w:rPr>
          <w:rFonts w:ascii="Times New Roman" w:hAnsi="Times New Roman" w:cs="Times New Roman"/>
          <w:b/>
          <w:sz w:val="24"/>
          <w:szCs w:val="24"/>
          <w:u w:val="single"/>
        </w:rPr>
        <w:t>обыденное</w:t>
      </w:r>
      <w:r w:rsidRPr="004D4277">
        <w:rPr>
          <w:rFonts w:ascii="Times New Roman" w:hAnsi="Times New Roman" w:cs="Times New Roman"/>
          <w:sz w:val="24"/>
          <w:szCs w:val="24"/>
        </w:rPr>
        <w:t xml:space="preserve"> (или житейское) . Оно </w:t>
      </w:r>
      <w:r w:rsidRPr="004D4277">
        <w:rPr>
          <w:rFonts w:ascii="Times New Roman" w:hAnsi="Times New Roman" w:cs="Times New Roman"/>
          <w:sz w:val="24"/>
          <w:szCs w:val="24"/>
          <w:u w:val="single"/>
        </w:rPr>
        <w:t>формируется под влиянием жизненных обстоятельств,</w:t>
      </w:r>
      <w:r w:rsidRPr="004D4277">
        <w:rPr>
          <w:rFonts w:ascii="Times New Roman" w:hAnsi="Times New Roman" w:cs="Times New Roman"/>
          <w:sz w:val="24"/>
          <w:szCs w:val="24"/>
        </w:rPr>
        <w:t xml:space="preserve"> опирается на </w:t>
      </w:r>
      <w:r w:rsidRPr="004D4277">
        <w:rPr>
          <w:rFonts w:ascii="Times New Roman" w:hAnsi="Times New Roman" w:cs="Times New Roman"/>
          <w:sz w:val="24"/>
          <w:szCs w:val="24"/>
          <w:u w:val="single"/>
        </w:rPr>
        <w:t>личный опыт</w:t>
      </w:r>
      <w:r w:rsidRPr="004D427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7C92" w:rsidRPr="004D4277" w:rsidRDefault="00507C92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sz w:val="24"/>
          <w:szCs w:val="24"/>
        </w:rPr>
        <w:t>2.</w:t>
      </w:r>
      <w:r w:rsidRPr="004D4277">
        <w:rPr>
          <w:rFonts w:ascii="Times New Roman" w:hAnsi="Times New Roman" w:cs="Times New Roman"/>
          <w:b/>
          <w:sz w:val="24"/>
          <w:szCs w:val="24"/>
          <w:u w:val="single"/>
        </w:rPr>
        <w:t>религиозное</w:t>
      </w:r>
      <w:r w:rsidRPr="004D4277">
        <w:rPr>
          <w:rFonts w:ascii="Times New Roman" w:hAnsi="Times New Roman" w:cs="Times New Roman"/>
          <w:sz w:val="24"/>
          <w:szCs w:val="24"/>
        </w:rPr>
        <w:t>. В его</w:t>
      </w:r>
      <w:r w:rsidRPr="004D4277">
        <w:rPr>
          <w:rFonts w:ascii="Times New Roman" w:hAnsi="Times New Roman" w:cs="Times New Roman"/>
          <w:sz w:val="24"/>
          <w:szCs w:val="24"/>
          <w:u w:val="single"/>
        </w:rPr>
        <w:t xml:space="preserve"> основе лежат религиозные взгляды</w:t>
      </w:r>
      <w:r w:rsidRPr="004D4277">
        <w:rPr>
          <w:rFonts w:ascii="Times New Roman" w:hAnsi="Times New Roman" w:cs="Times New Roman"/>
          <w:sz w:val="24"/>
          <w:szCs w:val="24"/>
        </w:rPr>
        <w:t xml:space="preserve">, </w:t>
      </w:r>
      <w:r w:rsidRPr="004D4277">
        <w:rPr>
          <w:rFonts w:ascii="Times New Roman" w:hAnsi="Times New Roman" w:cs="Times New Roman"/>
          <w:sz w:val="24"/>
          <w:szCs w:val="24"/>
          <w:u w:val="single"/>
        </w:rPr>
        <w:t>представления и убеждения</w:t>
      </w:r>
      <w:r w:rsidRPr="004D4277">
        <w:rPr>
          <w:rFonts w:ascii="Times New Roman" w:hAnsi="Times New Roman" w:cs="Times New Roman"/>
          <w:sz w:val="24"/>
          <w:szCs w:val="24"/>
        </w:rPr>
        <w:t xml:space="preserve"> человека; </w:t>
      </w:r>
    </w:p>
    <w:p w:rsidR="00507C92" w:rsidRPr="004D4277" w:rsidRDefault="00507C92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sz w:val="24"/>
          <w:szCs w:val="24"/>
        </w:rPr>
        <w:t>3.</w:t>
      </w:r>
      <w:r w:rsidRPr="004D4277">
        <w:rPr>
          <w:rFonts w:ascii="Times New Roman" w:hAnsi="Times New Roman" w:cs="Times New Roman"/>
          <w:b/>
          <w:sz w:val="24"/>
          <w:szCs w:val="24"/>
          <w:u w:val="single"/>
        </w:rPr>
        <w:t>научное</w:t>
      </w:r>
      <w:r w:rsidRPr="004D4277">
        <w:rPr>
          <w:rFonts w:ascii="Times New Roman" w:hAnsi="Times New Roman" w:cs="Times New Roman"/>
          <w:sz w:val="24"/>
          <w:szCs w:val="24"/>
        </w:rPr>
        <w:t xml:space="preserve">. Оно </w:t>
      </w:r>
      <w:r w:rsidRPr="004D4277">
        <w:rPr>
          <w:rFonts w:ascii="Times New Roman" w:hAnsi="Times New Roman" w:cs="Times New Roman"/>
          <w:sz w:val="24"/>
          <w:szCs w:val="24"/>
          <w:u w:val="single"/>
        </w:rPr>
        <w:t>формируется на основе достижений современной науки, отражает научную картину мира</w:t>
      </w:r>
      <w:r w:rsidRPr="004D4277">
        <w:rPr>
          <w:rFonts w:ascii="Times New Roman" w:hAnsi="Times New Roman" w:cs="Times New Roman"/>
          <w:sz w:val="24"/>
          <w:szCs w:val="24"/>
        </w:rPr>
        <w:t xml:space="preserve">, результаты современного научного познания; </w:t>
      </w:r>
    </w:p>
    <w:p w:rsidR="00507C92" w:rsidRPr="004D4277" w:rsidRDefault="00507C92" w:rsidP="0050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D4277">
        <w:rPr>
          <w:rFonts w:ascii="Times New Roman" w:hAnsi="Times New Roman" w:cs="Times New Roman"/>
          <w:sz w:val="24"/>
          <w:szCs w:val="24"/>
        </w:rPr>
        <w:t>4.</w:t>
      </w:r>
      <w:r w:rsidRPr="004D4277">
        <w:rPr>
          <w:rFonts w:ascii="Times New Roman" w:hAnsi="Times New Roman" w:cs="Times New Roman"/>
          <w:b/>
          <w:sz w:val="24"/>
          <w:szCs w:val="24"/>
          <w:u w:val="single"/>
        </w:rPr>
        <w:t>гуманистическое</w:t>
      </w:r>
      <w:r w:rsidRPr="004D4277">
        <w:rPr>
          <w:rFonts w:ascii="Times New Roman" w:hAnsi="Times New Roman" w:cs="Times New Roman"/>
          <w:sz w:val="24"/>
          <w:szCs w:val="24"/>
        </w:rPr>
        <w:t xml:space="preserve">. О нем говорят </w:t>
      </w:r>
      <w:r w:rsidR="00204A11" w:rsidRPr="004D4277">
        <w:rPr>
          <w:rFonts w:ascii="Times New Roman" w:hAnsi="Times New Roman" w:cs="Times New Roman"/>
          <w:sz w:val="24"/>
          <w:szCs w:val="24"/>
        </w:rPr>
        <w:t>скорее,</w:t>
      </w:r>
      <w:r w:rsidRPr="004D4277">
        <w:rPr>
          <w:rFonts w:ascii="Times New Roman" w:hAnsi="Times New Roman" w:cs="Times New Roman"/>
          <w:sz w:val="24"/>
          <w:szCs w:val="24"/>
        </w:rPr>
        <w:t xml:space="preserve"> как о цели, чем как о реальности. Гуманистическое мировоззрение </w:t>
      </w:r>
      <w:r w:rsidRPr="004D4277">
        <w:rPr>
          <w:rFonts w:ascii="Times New Roman" w:hAnsi="Times New Roman" w:cs="Times New Roman"/>
          <w:sz w:val="24"/>
          <w:szCs w:val="24"/>
          <w:u w:val="single"/>
        </w:rPr>
        <w:t xml:space="preserve">объединяет лучшие стороны научного мировоззрения с представлениями о социальной справедливости, экологической безопасности, нравственном идеале. </w:t>
      </w:r>
    </w:p>
    <w:p w:rsidR="00507C92" w:rsidRPr="004D4277" w:rsidRDefault="00507C92" w:rsidP="00507C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>Ядром мировоззрения человека являются ценности</w:t>
      </w:r>
      <w:r w:rsidRPr="004D4277">
        <w:rPr>
          <w:rFonts w:ascii="Times New Roman" w:hAnsi="Times New Roman" w:cs="Times New Roman"/>
          <w:sz w:val="24"/>
          <w:szCs w:val="24"/>
        </w:rPr>
        <w:t>.</w:t>
      </w:r>
    </w:p>
    <w:p w:rsidR="00CE5C82" w:rsidRPr="004D4277" w:rsidRDefault="00507C92" w:rsidP="00204A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>Ценности</w:t>
      </w:r>
      <w:r w:rsidRPr="004D4277">
        <w:rPr>
          <w:rFonts w:ascii="Times New Roman" w:hAnsi="Times New Roman" w:cs="Times New Roman"/>
          <w:sz w:val="24"/>
          <w:szCs w:val="24"/>
        </w:rPr>
        <w:t xml:space="preserve"> –</w:t>
      </w:r>
      <w:r w:rsidR="00204A11" w:rsidRPr="004D4277">
        <w:rPr>
          <w:rFonts w:ascii="Times New Roman" w:hAnsi="Times New Roman" w:cs="Times New Roman"/>
          <w:sz w:val="24"/>
          <w:szCs w:val="24"/>
        </w:rPr>
        <w:t xml:space="preserve"> </w:t>
      </w:r>
      <w:r w:rsidRPr="004D4277">
        <w:rPr>
          <w:rFonts w:ascii="Times New Roman" w:hAnsi="Times New Roman" w:cs="Times New Roman"/>
          <w:sz w:val="24"/>
          <w:szCs w:val="24"/>
        </w:rPr>
        <w:t xml:space="preserve">понятия </w:t>
      </w:r>
      <w:r w:rsidRPr="004D4277">
        <w:rPr>
          <w:rFonts w:ascii="Times New Roman" w:hAnsi="Times New Roman" w:cs="Times New Roman"/>
          <w:b/>
          <w:sz w:val="24"/>
          <w:szCs w:val="24"/>
          <w:u w:val="single"/>
        </w:rPr>
        <w:t>добра и зла</w:t>
      </w:r>
      <w:r w:rsidRPr="004D42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4A11" w:rsidRPr="004D4277" w:rsidRDefault="00204A11" w:rsidP="00204A11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Что такое добро и зло? Примеры?</w:t>
      </w:r>
    </w:p>
    <w:p w:rsidR="00204A11" w:rsidRPr="004D4277" w:rsidRDefault="00204A11" w:rsidP="00204A11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Что такое добродетель? Что такое порок?</w:t>
      </w:r>
    </w:p>
    <w:p w:rsidR="00204A11" w:rsidRPr="004D4277" w:rsidRDefault="00204A11" w:rsidP="00204A11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Как мы отличает одно от другого?</w:t>
      </w:r>
    </w:p>
    <w:p w:rsidR="00204A11" w:rsidRPr="004D4277" w:rsidRDefault="00204A11" w:rsidP="00204A11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Бывает ли человек без духовного мира?</w:t>
      </w:r>
    </w:p>
    <w:p w:rsidR="00283AA5" w:rsidRPr="004D4277" w:rsidRDefault="002E19AD" w:rsidP="00204A11">
      <w:pPr>
        <w:spacing w:after="0" w:line="240" w:lineRule="auto"/>
        <w:ind w:left="1418"/>
        <w:rPr>
          <w:rFonts w:ascii="Times New Roman" w:hAnsi="Times New Roman" w:cs="Times New Roman"/>
          <w:i/>
          <w:sz w:val="24"/>
          <w:szCs w:val="24"/>
        </w:rPr>
      </w:pPr>
      <w:r w:rsidRPr="004D4277">
        <w:rPr>
          <w:rFonts w:ascii="Times New Roman" w:hAnsi="Times New Roman" w:cs="Times New Roman"/>
          <w:i/>
          <w:sz w:val="24"/>
          <w:szCs w:val="24"/>
        </w:rPr>
        <w:t>Приведите пример личности, которая, по-вашему, образована и духовно развита.</w:t>
      </w:r>
    </w:p>
    <w:p w:rsidR="004132A9" w:rsidRPr="004D4277" w:rsidRDefault="004132A9" w:rsidP="00520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  <w:u w:val="single"/>
        </w:rPr>
        <w:t xml:space="preserve">Мора́ль </w:t>
      </w:r>
      <w:r w:rsidRPr="004D4277">
        <w:rPr>
          <w:rFonts w:ascii="Times New Roman" w:hAnsi="Times New Roman" w:cs="Times New Roman"/>
          <w:sz w:val="24"/>
          <w:szCs w:val="24"/>
        </w:rPr>
        <w:t>— принятые в обществе представления о хорошем и плохом, правильном и неправильном, добре и зле, а также совокупность норм поведения, вытекающих из этих представлений.</w:t>
      </w:r>
    </w:p>
    <w:p w:rsidR="0073526A" w:rsidRPr="004D4277" w:rsidRDefault="0073526A" w:rsidP="00283AA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9733A" w:rsidRPr="004D4277" w:rsidRDefault="0039733A" w:rsidP="0039733A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4D4277">
        <w:rPr>
          <w:b/>
          <w:bCs/>
          <w:color w:val="000000"/>
        </w:rPr>
        <w:t>Дополнить фразы (письменно) </w:t>
      </w:r>
      <w:r w:rsidRPr="004D4277">
        <w:rPr>
          <w:bCs/>
          <w:color w:val="000000"/>
        </w:rPr>
        <w:t>каждому ребенку розданы бумажки с предложениями Приложение 1.</w:t>
      </w:r>
    </w:p>
    <w:p w:rsidR="0039733A" w:rsidRPr="004D4277" w:rsidRDefault="0039733A" w:rsidP="0039733A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Я мечтаю увидеть и полюбоваться...</w:t>
      </w:r>
    </w:p>
    <w:p w:rsidR="0039733A" w:rsidRPr="004D4277" w:rsidRDefault="0039733A" w:rsidP="0039733A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Я знаю, что красота души –это...</w:t>
      </w:r>
    </w:p>
    <w:p w:rsidR="0039733A" w:rsidRPr="004D4277" w:rsidRDefault="0039733A" w:rsidP="0039733A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Самое главное в человеке доброта, потому что...</w:t>
      </w:r>
    </w:p>
    <w:p w:rsidR="0039733A" w:rsidRPr="004D4277" w:rsidRDefault="0039733A" w:rsidP="0039733A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В этом мире я больше всего дорожу ….</w:t>
      </w:r>
    </w:p>
    <w:p w:rsidR="0039733A" w:rsidRPr="004D4277" w:rsidRDefault="0039733A" w:rsidP="0039733A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В моей жизни нет и не будет места …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</w:rPr>
      </w:pP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Сегодня нашу с вами встречу я хочу закончить небольшой притчей, которая называется «Кувшин» </w:t>
      </w:r>
      <w:r w:rsidRPr="004D4277">
        <w:rPr>
          <w:i/>
          <w:iCs/>
          <w:color w:val="000000"/>
        </w:rPr>
        <w:t>(Все действия, происходящие в притче демонстрируются).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«Знаменитый китайский профессор из известного китайского университета сидел перед новой группой студентов. Прямо перед ним стоял большой стеклянный кувшин, полупрозрачный, легкого зеленоватого оттенка.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Профессор смотрел на студентов, не произнося ни слова. Затем он наклонился вправо. Он взял один из камешков и очень осторожно опустил его в кувшин через узкое горлышко. Потом взял следующий и повторил эту процедуру. Он проделывал это до тех пор, пока камни не поднялись до самого горлышка и не заполнили весь кувшин.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Он повернулся к группе и сказал: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- Скажите мне, этот кувшин полон?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Группа согласно зашелестела. Кувшин, без сомнения, был наполнен.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- Ребята, а вы согласны с мнением группы?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Профессор ничего не сказал и обернулся в левую сторону. Он набрал полную горсть гороха и стал аккуратно засыпать гальку через горлышко кувшина.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- Скажите мне, полон ли кувшин сейчас?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Группа пробормотала.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Профессор ничего не сказал и снова повернулся к правой стороне. Он набрал горсть песка и начал аккуратно сыпать его через горлышко кувшина. Песок просыпался сквозь камни и горох. Он повернулся к группе студентов и спросил: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- Кто-нибудь может сказать мне, полон ли сейчас кувшин?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Ответом была тишина.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- Затем профессор предложил всем присутствующим обсудить значение этой ситуации.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lastRenderedPageBreak/>
        <w:t>-Ребята, а как вы можете ее интерпретировать?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i/>
          <w:color w:val="000000"/>
        </w:rPr>
      </w:pPr>
      <w:r w:rsidRPr="004D4277">
        <w:rPr>
          <w:i/>
          <w:color w:val="000000"/>
        </w:rPr>
        <w:t>(Идет обсуждение значения данной ситуации.)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-Мы выслушали много интерпретаций.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-Каждый из вас является уникальным человеком, который живет и смотрит на жизнь через призму собственного, уникального опыта, не схожего ни с чьим другим.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-А интересна ли вам интерпретация профессора?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</w:rPr>
        <w:t>-Сказал мудрец: «Я хотел, чтобы Вы осознали, что </w:t>
      </w:r>
      <w:r w:rsidRPr="004D4277">
        <w:rPr>
          <w:b/>
          <w:bCs/>
          <w:color w:val="000000"/>
        </w:rPr>
        <w:t>кувшин </w:t>
      </w:r>
      <w:r w:rsidRPr="004D4277">
        <w:rPr>
          <w:color w:val="000000"/>
        </w:rPr>
        <w:t>— это наша </w:t>
      </w:r>
      <w:r w:rsidRPr="004D4277">
        <w:rPr>
          <w:b/>
          <w:bCs/>
          <w:color w:val="000000"/>
        </w:rPr>
        <w:t>душа</w:t>
      </w:r>
      <w:r w:rsidRPr="004D4277">
        <w:rPr>
          <w:color w:val="000000"/>
        </w:rPr>
        <w:t>.</w:t>
      </w:r>
      <w:r w:rsidRPr="004D4277">
        <w:rPr>
          <w:b/>
          <w:bCs/>
          <w:color w:val="000000"/>
        </w:rPr>
        <w:t>Камни</w:t>
      </w:r>
      <w:r w:rsidRPr="004D4277">
        <w:rPr>
          <w:color w:val="000000"/>
        </w:rPr>
        <w:t> — самая главная составляющая жизни каждого: дети, семья, друзья, здоровье. </w:t>
      </w:r>
      <w:r w:rsidRPr="004D4277">
        <w:rPr>
          <w:b/>
          <w:bCs/>
          <w:color w:val="000000"/>
        </w:rPr>
        <w:t>Горох </w:t>
      </w:r>
      <w:r w:rsidRPr="004D4277">
        <w:rPr>
          <w:color w:val="000000"/>
        </w:rPr>
        <w:t>— это вещи, которые иметь приятно, но это не самое важное: дом, работа, машина, ценности и пр. </w:t>
      </w:r>
      <w:r w:rsidRPr="004D4277">
        <w:rPr>
          <w:b/>
          <w:bCs/>
          <w:color w:val="000000"/>
        </w:rPr>
        <w:t>Песок</w:t>
      </w:r>
      <w:r w:rsidRPr="004D4277">
        <w:rPr>
          <w:color w:val="000000"/>
        </w:rPr>
        <w:t> символизирует мелочи, которых полно в жизни любого человека.</w:t>
      </w:r>
      <w:r w:rsidRPr="004D4277">
        <w:rPr>
          <w:color w:val="000000"/>
        </w:rPr>
        <w:br/>
        <w:t>Если сначала кувшин наполнить песком, не останется места для гороха и тем более камней. Так же и в жизни: если тратить время на пустяки, не останется времени на самое главное...</w:t>
      </w:r>
    </w:p>
    <w:p w:rsidR="00AA11AC" w:rsidRPr="004D4277" w:rsidRDefault="00AA11AC" w:rsidP="00AA11AC">
      <w:pPr>
        <w:pStyle w:val="a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4277">
        <w:rPr>
          <w:color w:val="000000"/>
          <w:shd w:val="clear" w:color="auto" w:fill="FFFFCC"/>
        </w:rPr>
        <w:t>-Ребята, поэтому, что бы вы ни делали в своей жизни, вы должны быть уверены, что в основание вы положили самые большие камни.</w:t>
      </w:r>
    </w:p>
    <w:p w:rsidR="0073526A" w:rsidRPr="004D4277" w:rsidRDefault="0073526A" w:rsidP="00283AA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E5C82" w:rsidRPr="004D4277" w:rsidRDefault="00283AA5" w:rsidP="00283AA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4277">
        <w:rPr>
          <w:rFonts w:ascii="Times New Roman" w:hAnsi="Times New Roman" w:cs="Times New Roman"/>
          <w:b/>
          <w:sz w:val="24"/>
          <w:szCs w:val="24"/>
          <w:u w:val="single"/>
        </w:rPr>
        <w:t>РЕФЛЕКСИЯ:</w:t>
      </w:r>
    </w:p>
    <w:p w:rsidR="00283AA5" w:rsidRPr="004D4277" w:rsidRDefault="00283AA5" w:rsidP="00283AA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>Узнали что-то новое? Полезное? Чем полезное?</w:t>
      </w:r>
    </w:p>
    <w:p w:rsidR="00283AA5" w:rsidRPr="004D4277" w:rsidRDefault="00283AA5" w:rsidP="00283AA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>Что бы еще хотели узнать?</w:t>
      </w:r>
    </w:p>
    <w:p w:rsidR="00283AA5" w:rsidRPr="004D4277" w:rsidRDefault="00283AA5" w:rsidP="00283AA5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sz w:val="24"/>
          <w:szCs w:val="24"/>
        </w:rPr>
        <w:t>Вопросы, которые вам бы хотелось обсудить на наших уроках я предлагаю записать в тетрадь, я постараюсь найти для них время на наших занятиях</w:t>
      </w:r>
    </w:p>
    <w:p w:rsidR="00283AA5" w:rsidRPr="004D4277" w:rsidRDefault="00283AA5" w:rsidP="00283AA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 xml:space="preserve">Хватило ли нам времени? </w:t>
      </w:r>
    </w:p>
    <w:p w:rsidR="00283AA5" w:rsidRPr="004D4277" w:rsidRDefault="00283AA5" w:rsidP="00283AA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>Все ли задачи мы выполнили?</w:t>
      </w:r>
    </w:p>
    <w:p w:rsidR="00283AA5" w:rsidRPr="004D4277" w:rsidRDefault="00283AA5" w:rsidP="00283AA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>Достигли ли поставленной цели?</w:t>
      </w:r>
    </w:p>
    <w:p w:rsidR="00283AA5" w:rsidRPr="004D4277" w:rsidRDefault="00283AA5" w:rsidP="00283AA5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 xml:space="preserve">Что было лишним? </w:t>
      </w:r>
    </w:p>
    <w:p w:rsidR="002E19AD" w:rsidRPr="004D4277" w:rsidRDefault="00283AA5" w:rsidP="00FA7D60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4D4277">
        <w:rPr>
          <w:rFonts w:ascii="Times New Roman" w:hAnsi="Times New Roman" w:cs="Times New Roman"/>
          <w:b/>
          <w:sz w:val="24"/>
          <w:szCs w:val="24"/>
        </w:rPr>
        <w:t>Что было слишком занудным? Скучным?</w:t>
      </w:r>
    </w:p>
    <w:p w:rsidR="002E19AD" w:rsidRPr="004D4277" w:rsidRDefault="002E19AD" w:rsidP="002E19AD">
      <w:pPr>
        <w:tabs>
          <w:tab w:val="left" w:pos="984"/>
        </w:tabs>
        <w:rPr>
          <w:rFonts w:ascii="Times New Roman" w:hAnsi="Times New Roman" w:cs="Times New Roman"/>
          <w:sz w:val="24"/>
          <w:szCs w:val="24"/>
        </w:rPr>
      </w:pPr>
    </w:p>
    <w:p w:rsidR="002E19AD" w:rsidRPr="004D4277" w:rsidRDefault="002E19AD" w:rsidP="002E19AD">
      <w:pPr>
        <w:tabs>
          <w:tab w:val="left" w:pos="984"/>
        </w:tabs>
        <w:rPr>
          <w:rFonts w:ascii="Times New Roman" w:hAnsi="Times New Roman" w:cs="Times New Roman"/>
          <w:sz w:val="24"/>
          <w:szCs w:val="24"/>
        </w:rPr>
      </w:pPr>
    </w:p>
    <w:p w:rsidR="002E19AD" w:rsidRPr="004D4277" w:rsidRDefault="002E19AD" w:rsidP="002E19AD">
      <w:pPr>
        <w:tabs>
          <w:tab w:val="left" w:pos="984"/>
        </w:tabs>
        <w:rPr>
          <w:rFonts w:ascii="Times New Roman" w:hAnsi="Times New Roman" w:cs="Times New Roman"/>
          <w:sz w:val="24"/>
          <w:szCs w:val="24"/>
        </w:rPr>
      </w:pPr>
    </w:p>
    <w:sectPr w:rsidR="002E19AD" w:rsidRPr="004D4277" w:rsidSect="00CE5C82">
      <w:foot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D48" w:rsidRDefault="009F1D48" w:rsidP="00CE5C82">
      <w:pPr>
        <w:spacing w:after="0" w:line="240" w:lineRule="auto"/>
      </w:pPr>
      <w:r>
        <w:separator/>
      </w:r>
    </w:p>
  </w:endnote>
  <w:endnote w:type="continuationSeparator" w:id="0">
    <w:p w:rsidR="009F1D48" w:rsidRDefault="009F1D48" w:rsidP="00CE5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5641198"/>
      <w:docPartObj>
        <w:docPartGallery w:val="Page Numbers (Bottom of Page)"/>
        <w:docPartUnique/>
      </w:docPartObj>
    </w:sdtPr>
    <w:sdtEndPr/>
    <w:sdtContent>
      <w:p w:rsidR="00CE5C82" w:rsidRDefault="00CE5C8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277">
          <w:rPr>
            <w:noProof/>
          </w:rPr>
          <w:t>1</w:t>
        </w:r>
        <w:r>
          <w:fldChar w:fldCharType="end"/>
        </w:r>
      </w:p>
    </w:sdtContent>
  </w:sdt>
  <w:p w:rsidR="00CE5C82" w:rsidRDefault="00CE5C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D48" w:rsidRDefault="009F1D48" w:rsidP="00CE5C82">
      <w:pPr>
        <w:spacing w:after="0" w:line="240" w:lineRule="auto"/>
      </w:pPr>
      <w:r>
        <w:separator/>
      </w:r>
    </w:p>
  </w:footnote>
  <w:footnote w:type="continuationSeparator" w:id="0">
    <w:p w:rsidR="009F1D48" w:rsidRDefault="009F1D48" w:rsidP="00CE5C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620A"/>
    <w:multiLevelType w:val="hybridMultilevel"/>
    <w:tmpl w:val="ACB293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6E5435"/>
    <w:multiLevelType w:val="hybridMultilevel"/>
    <w:tmpl w:val="62303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90D65"/>
    <w:multiLevelType w:val="hybridMultilevel"/>
    <w:tmpl w:val="2FE24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27AC5"/>
    <w:multiLevelType w:val="hybridMultilevel"/>
    <w:tmpl w:val="34E0DE92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34793A47"/>
    <w:multiLevelType w:val="multilevel"/>
    <w:tmpl w:val="FE00C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D0471C"/>
    <w:multiLevelType w:val="hybridMultilevel"/>
    <w:tmpl w:val="5E94F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231"/>
    <w:rsid w:val="000A6AC6"/>
    <w:rsid w:val="000C3121"/>
    <w:rsid w:val="00113EBB"/>
    <w:rsid w:val="00176F7D"/>
    <w:rsid w:val="001E346C"/>
    <w:rsid w:val="00204A11"/>
    <w:rsid w:val="00283AA5"/>
    <w:rsid w:val="002E19AD"/>
    <w:rsid w:val="0039733A"/>
    <w:rsid w:val="004132A9"/>
    <w:rsid w:val="004D4277"/>
    <w:rsid w:val="00507C92"/>
    <w:rsid w:val="005200ED"/>
    <w:rsid w:val="005E60D2"/>
    <w:rsid w:val="00623EBE"/>
    <w:rsid w:val="00711231"/>
    <w:rsid w:val="0073526A"/>
    <w:rsid w:val="009F1D48"/>
    <w:rsid w:val="00AA11AC"/>
    <w:rsid w:val="00AE3EDD"/>
    <w:rsid w:val="00C301E2"/>
    <w:rsid w:val="00C32E1E"/>
    <w:rsid w:val="00C5192E"/>
    <w:rsid w:val="00CE5C82"/>
    <w:rsid w:val="00F319FA"/>
    <w:rsid w:val="00F86515"/>
    <w:rsid w:val="00F96978"/>
    <w:rsid w:val="00FA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9D970"/>
  <w15:chartTrackingRefBased/>
  <w15:docId w15:val="{B1A48EFC-7A0D-43F9-BD57-CC8C8863F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60D2"/>
    <w:pPr>
      <w:spacing w:after="0" w:line="240" w:lineRule="auto"/>
    </w:pPr>
    <w:rPr>
      <w:rFonts w:ascii="Times New Roman" w:hAnsi="Times New Roman"/>
      <w:sz w:val="32"/>
    </w:rPr>
  </w:style>
  <w:style w:type="table" w:styleId="a4">
    <w:name w:val="Table Grid"/>
    <w:basedOn w:val="a1"/>
    <w:uiPriority w:val="39"/>
    <w:rsid w:val="00711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1123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E5C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5C82"/>
  </w:style>
  <w:style w:type="paragraph" w:styleId="a8">
    <w:name w:val="footer"/>
    <w:basedOn w:val="a"/>
    <w:link w:val="a9"/>
    <w:uiPriority w:val="99"/>
    <w:unhideWhenUsed/>
    <w:rsid w:val="00CE5C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5C82"/>
  </w:style>
  <w:style w:type="character" w:styleId="aa">
    <w:name w:val="Strong"/>
    <w:basedOn w:val="a0"/>
    <w:uiPriority w:val="22"/>
    <w:qFormat/>
    <w:rsid w:val="00CE5C82"/>
    <w:rPr>
      <w:b/>
      <w:bCs/>
    </w:rPr>
  </w:style>
  <w:style w:type="paragraph" w:styleId="ab">
    <w:name w:val="Normal (Web)"/>
    <w:basedOn w:val="a"/>
    <w:uiPriority w:val="99"/>
    <w:semiHidden/>
    <w:unhideWhenUsed/>
    <w:rsid w:val="00735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5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027BC-7ACA-42FE-B42A-60837FEF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</dc:creator>
  <cp:keywords/>
  <dc:description/>
  <cp:lastModifiedBy>Admin</cp:lastModifiedBy>
  <cp:revision>2</cp:revision>
  <dcterms:created xsi:type="dcterms:W3CDTF">2020-05-07T10:50:00Z</dcterms:created>
  <dcterms:modified xsi:type="dcterms:W3CDTF">2020-05-07T10:50:00Z</dcterms:modified>
</cp:coreProperties>
</file>